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  <w:bookmarkStart w:id="0" w:name="_GoBack"/>
      <w:bookmarkEnd w:id="0"/>
    </w:p>
    <w:p w:rsidR="00054D56" w:rsidRDefault="00F229DF" w:rsidP="00F229DF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 w:rsidR="0066211A">
        <w:rPr>
          <w:b/>
          <w:sz w:val="28"/>
          <w:szCs w:val="28"/>
          <w:lang w:eastAsia="ar-SA"/>
        </w:rPr>
        <w:t>ВЕДЕНИЯ</w:t>
      </w:r>
    </w:p>
    <w:p w:rsidR="00152513" w:rsidRPr="00F14CAF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 xml:space="preserve">о выполнении Плана мероприятий по охране труда  </w:t>
      </w:r>
    </w:p>
    <w:p w:rsidR="00152513" w:rsidRPr="00F14CAF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>в ОГКУЗ «Смоленский медицинский центр мобилизационных резервов «Резерв» в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F14CAF">
        <w:rPr>
          <w:rFonts w:eastAsiaTheme="minorHAnsi"/>
          <w:b/>
          <w:sz w:val="28"/>
          <w:szCs w:val="28"/>
          <w:lang w:eastAsia="en-US"/>
        </w:rPr>
        <w:t>1 год</w:t>
      </w:r>
      <w:r w:rsidR="00E12DEB">
        <w:rPr>
          <w:rFonts w:eastAsiaTheme="minorHAnsi"/>
          <w:b/>
          <w:sz w:val="28"/>
          <w:szCs w:val="28"/>
          <w:lang w:eastAsia="en-US"/>
        </w:rPr>
        <w:t>у</w:t>
      </w:r>
    </w:p>
    <w:p w:rsidR="00486E45" w:rsidRPr="00486E45" w:rsidRDefault="00486E45" w:rsidP="00486E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6EBB" w:rsidRPr="00F14CAF" w:rsidRDefault="00486E45" w:rsidP="00654987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486E45">
        <w:rPr>
          <w:sz w:val="28"/>
          <w:szCs w:val="28"/>
        </w:rPr>
        <w:t xml:space="preserve">      </w:t>
      </w:r>
      <w:r w:rsidR="00846EBB" w:rsidRPr="00F14CAF">
        <w:rPr>
          <w:rFonts w:eastAsiaTheme="minorHAnsi"/>
          <w:sz w:val="28"/>
          <w:szCs w:val="28"/>
          <w:lang w:eastAsia="en-US"/>
        </w:rPr>
        <w:t>В ОГКУЗ «Смоленский медицинский центр мобилизационных резервов «Резерв» (далее – учреждение) разработано и утверждено Положение о системе управления охраной труда (далее – Положение), являющееся нормативным документом, который определяет организацию и порядок функционирования системы управления охраной труда (далее – СУОТ) и устанавливает права, ответственность, функции работников учреждения по охране труда.</w:t>
      </w:r>
    </w:p>
    <w:p w:rsidR="00846EBB" w:rsidRPr="00F14CAF" w:rsidRDefault="00846EBB" w:rsidP="00846EBB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14CAF">
        <w:rPr>
          <w:color w:val="0D0D0D" w:themeColor="text1" w:themeTint="F2"/>
          <w:sz w:val="28"/>
          <w:szCs w:val="28"/>
        </w:rPr>
        <w:t xml:space="preserve">      Основанием для разработки Положения являются:</w:t>
      </w:r>
    </w:p>
    <w:p w:rsidR="00846EBB" w:rsidRPr="00F14CAF" w:rsidRDefault="00846EBB" w:rsidP="00846EBB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14CAF">
        <w:rPr>
          <w:color w:val="0D0D0D" w:themeColor="text1" w:themeTint="F2"/>
          <w:sz w:val="28"/>
          <w:szCs w:val="28"/>
        </w:rPr>
        <w:t>Трудовой кодекс Российской Федерации (далее – ТК РФ);</w:t>
      </w:r>
    </w:p>
    <w:p w:rsidR="00846EBB" w:rsidRPr="00F14CAF" w:rsidRDefault="00846EBB" w:rsidP="00846EBB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14CAF">
        <w:rPr>
          <w:color w:val="0D0D0D" w:themeColor="text1" w:themeTint="F2"/>
          <w:sz w:val="28"/>
          <w:szCs w:val="28"/>
        </w:rPr>
        <w:t>ГОСТ 12.0.004-2015 «ССБТ. Организация обучения безопасности труда. Общие положения»;</w:t>
      </w:r>
    </w:p>
    <w:p w:rsidR="00846EBB" w:rsidRPr="00F14CAF" w:rsidRDefault="00846EBB" w:rsidP="00846EBB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F14CAF">
        <w:rPr>
          <w:color w:val="000000"/>
          <w:spacing w:val="2"/>
          <w:sz w:val="28"/>
          <w:szCs w:val="28"/>
          <w:shd w:val="clear" w:color="auto" w:fill="FFFFFF"/>
        </w:rPr>
        <w:t>ГОСТ 12.0.230.1-2015 «ССБТ. Системы управления охраной труда. Руководство по применению ГОСТ 12.0.230-2007»;</w:t>
      </w:r>
    </w:p>
    <w:p w:rsidR="00846EBB" w:rsidRPr="00F14CAF" w:rsidRDefault="00846EBB" w:rsidP="00846EBB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14CAF">
        <w:rPr>
          <w:color w:val="0D0D0D" w:themeColor="text1" w:themeTint="F2"/>
          <w:sz w:val="28"/>
          <w:szCs w:val="28"/>
        </w:rPr>
        <w:t>Приказ Министерства труда и социальной защиты Российской Федерации от 19.08.2016 № 438н «Об утверждении Типового положения о системе управления охраной труда»;</w:t>
      </w:r>
    </w:p>
    <w:p w:rsidR="00846EBB" w:rsidRPr="00F14CAF" w:rsidRDefault="00846EBB" w:rsidP="00846EBB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14CAF">
        <w:rPr>
          <w:color w:val="0D0D0D" w:themeColor="text1" w:themeTint="F2"/>
          <w:sz w:val="28"/>
          <w:szCs w:val="28"/>
        </w:rPr>
        <w:t>иные нормативно-правовые акты об охране труда.</w:t>
      </w:r>
    </w:p>
    <w:p w:rsidR="00483CC8" w:rsidRPr="00096294" w:rsidRDefault="00096294" w:rsidP="00EB163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t xml:space="preserve">                           </w:t>
      </w:r>
    </w:p>
    <w:p w:rsidR="00654987" w:rsidRDefault="00316259" w:rsidP="00654987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="00654987" w:rsidRPr="00486E45">
        <w:rPr>
          <w:sz w:val="28"/>
          <w:szCs w:val="28"/>
        </w:rPr>
        <w:t xml:space="preserve">Анализ </w:t>
      </w:r>
      <w:r w:rsidR="00654987"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состояния условий и охраны труда в учреждении свидетельствует, что </w:t>
      </w:r>
      <w:r w:rsidR="00654987">
        <w:rPr>
          <w:color w:val="0D0D0D" w:themeColor="text1" w:themeTint="F2"/>
          <w:sz w:val="28"/>
          <w:szCs w:val="28"/>
          <w:shd w:val="clear" w:color="auto" w:fill="FEFEFE"/>
        </w:rPr>
        <w:t xml:space="preserve">в рассматриваемом периоде </w:t>
      </w:r>
      <w:r w:rsidR="00654987"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="00654987"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 w:rsidR="00654987">
        <w:rPr>
          <w:color w:val="0D0D0D" w:themeColor="text1" w:themeTint="F2"/>
          <w:sz w:val="28"/>
          <w:szCs w:val="28"/>
        </w:rPr>
        <w:t xml:space="preserve">были </w:t>
      </w:r>
      <w:r w:rsidR="00654987"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 w:rsidR="00654987">
        <w:rPr>
          <w:color w:val="0D0D0D" w:themeColor="text1" w:themeTint="F2"/>
          <w:sz w:val="28"/>
          <w:szCs w:val="28"/>
        </w:rPr>
        <w:t>.</w:t>
      </w:r>
      <w:r w:rsidR="00654987" w:rsidRPr="00486E45">
        <w:rPr>
          <w:color w:val="0D0D0D" w:themeColor="text1" w:themeTint="F2"/>
          <w:sz w:val="28"/>
          <w:szCs w:val="28"/>
        </w:rPr>
        <w:t xml:space="preserve"> </w:t>
      </w:r>
    </w:p>
    <w:p w:rsidR="00933916" w:rsidRPr="00933916" w:rsidRDefault="00933916" w:rsidP="00654987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933916" w:rsidRDefault="00933916" w:rsidP="00933916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В указанном периоде решались задачи по применению в практической деятельности института специальной оценки условий труда </w:t>
      </w:r>
      <w:r w:rsidR="006C5A18">
        <w:rPr>
          <w:color w:val="0D0D0D" w:themeColor="text1" w:themeTint="F2"/>
          <w:sz w:val="28"/>
          <w:szCs w:val="28"/>
        </w:rPr>
        <w:t xml:space="preserve">(далее – СОУТ) </w:t>
      </w:r>
      <w:r>
        <w:rPr>
          <w:color w:val="0D0D0D" w:themeColor="text1" w:themeTint="F2"/>
          <w:sz w:val="28"/>
          <w:szCs w:val="28"/>
        </w:rPr>
        <w:t xml:space="preserve">и внедрению программно-целевого управления в сфере охраны труда, совершенствованию </w:t>
      </w:r>
      <w:r w:rsidR="006C5A18">
        <w:rPr>
          <w:color w:val="0D0D0D" w:themeColor="text1" w:themeTint="F2"/>
          <w:sz w:val="28"/>
          <w:szCs w:val="28"/>
        </w:rPr>
        <w:t>СУОТ</w:t>
      </w:r>
      <w:r>
        <w:rPr>
          <w:color w:val="0D0D0D" w:themeColor="text1" w:themeTint="F2"/>
          <w:sz w:val="28"/>
          <w:szCs w:val="28"/>
        </w:rPr>
        <w:t>.</w:t>
      </w:r>
    </w:p>
    <w:p w:rsidR="00933916" w:rsidRDefault="00933916" w:rsidP="00933916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28"/>
          <w:szCs w:val="28"/>
        </w:rPr>
        <w:t xml:space="preserve"> </w:t>
      </w:r>
    </w:p>
    <w:p w:rsidR="00933916" w:rsidRDefault="00933916" w:rsidP="00933916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 в области охраны труда, обеспечению общественного контроля за состоянием условий и охраны труда.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</w:p>
    <w:p w:rsidR="00654987" w:rsidRPr="00654987" w:rsidRDefault="00654987" w:rsidP="00654987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316259" w:rsidRDefault="00654987" w:rsidP="00316259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="00316259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мероприятия, предусмотренные Планом мероприятий по охране труда в учреждении на 2021 год.   </w:t>
      </w:r>
    </w:p>
    <w:p w:rsidR="00316259" w:rsidRDefault="00316259" w:rsidP="0093391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>
        <w:rPr>
          <w:color w:val="0D0D0D" w:themeColor="text1" w:themeTint="F2"/>
          <w:sz w:val="28"/>
          <w:szCs w:val="28"/>
          <w:shd w:val="clear" w:color="auto" w:fill="FEFEFE"/>
        </w:rPr>
        <w:t xml:space="preserve">    </w:t>
      </w:r>
      <w:r>
        <w:rPr>
          <w:bCs/>
          <w:sz w:val="28"/>
          <w:szCs w:val="28"/>
        </w:rPr>
        <w:t xml:space="preserve">     </w:t>
      </w:r>
    </w:p>
    <w:p w:rsidR="00316259" w:rsidRDefault="00316259" w:rsidP="00933916">
      <w:pPr>
        <w:widowControl w:val="0"/>
        <w:tabs>
          <w:tab w:val="left" w:pos="4005"/>
        </w:tabs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В целях реализации мероприятий по охране труда </w:t>
      </w:r>
      <w:r w:rsidR="000B0BD3">
        <w:rPr>
          <w:color w:val="0D0D0D" w:themeColor="text1" w:themeTint="F2"/>
          <w:sz w:val="28"/>
          <w:szCs w:val="28"/>
        </w:rPr>
        <w:t xml:space="preserve">в 2021 году </w:t>
      </w:r>
      <w:r w:rsidR="00E12DEB">
        <w:rPr>
          <w:color w:val="0D0D0D" w:themeColor="text1" w:themeTint="F2"/>
          <w:sz w:val="28"/>
          <w:szCs w:val="28"/>
        </w:rPr>
        <w:t xml:space="preserve">были </w:t>
      </w:r>
      <w:r>
        <w:rPr>
          <w:color w:val="0D0D0D" w:themeColor="text1" w:themeTint="F2"/>
          <w:sz w:val="28"/>
          <w:szCs w:val="28"/>
        </w:rPr>
        <w:t>заключены следующие государственные контракты:</w:t>
      </w:r>
    </w:p>
    <w:p w:rsidR="00316259" w:rsidRDefault="00316259" w:rsidP="00316259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1. Государственный контракт от </w:t>
      </w:r>
      <w:r>
        <w:rPr>
          <w:noProof/>
          <w:sz w:val="28"/>
          <w:szCs w:val="28"/>
        </w:rPr>
        <w:t xml:space="preserve">15.01.2021 № 4 </w:t>
      </w:r>
      <w:r>
        <w:rPr>
          <w:bCs/>
          <w:sz w:val="28"/>
          <w:szCs w:val="28"/>
        </w:rPr>
        <w:t xml:space="preserve">на оказание </w:t>
      </w:r>
      <w:r>
        <w:rPr>
          <w:rFonts w:cs="Arial"/>
          <w:bCs/>
          <w:sz w:val="28"/>
          <w:szCs w:val="28"/>
        </w:rPr>
        <w:t xml:space="preserve">услуг по проведению предрейсовых медицинских осмотров водителей. Исполнитель - </w:t>
      </w:r>
      <w:r>
        <w:rPr>
          <w:sz w:val="28"/>
          <w:szCs w:val="28"/>
        </w:rPr>
        <w:t>ОГБУЗ «Смоленский центр крови». Цена Контракта - 11 840,00 рублей.</w:t>
      </w:r>
    </w:p>
    <w:p w:rsidR="00316259" w:rsidRDefault="00316259" w:rsidP="003162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2. Государственный контракт от 19.01.2021 № 11 на оказание </w:t>
      </w:r>
      <w:r>
        <w:rPr>
          <w:rFonts w:cs="Arial"/>
          <w:bCs/>
          <w:sz w:val="28"/>
          <w:szCs w:val="28"/>
        </w:rPr>
        <w:t xml:space="preserve">услуг по проведению предрейсовых медицинских осмотров водителей. Исполнитель - </w:t>
      </w:r>
      <w:r>
        <w:rPr>
          <w:rFonts w:eastAsia="Calibri"/>
          <w:sz w:val="28"/>
          <w:szCs w:val="28"/>
          <w:lang w:eastAsia="en-US"/>
        </w:rPr>
        <w:t>ОГБУЗ «Ярцевская ЦРБ»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Цена Контракта - 3 500,00 рублей. </w:t>
      </w:r>
    </w:p>
    <w:p w:rsidR="00316259" w:rsidRDefault="00316259" w:rsidP="00316259">
      <w:pPr>
        <w:spacing w:line="0" w:lineRule="atLeast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3. </w:t>
      </w:r>
      <w:r>
        <w:rPr>
          <w:color w:val="000000"/>
          <w:sz w:val="28"/>
          <w:szCs w:val="28"/>
        </w:rPr>
        <w:t xml:space="preserve">Государственный контракт от 28.01.2021 </w:t>
      </w:r>
      <w:r>
        <w:rPr>
          <w:bCs/>
          <w:color w:val="000000"/>
          <w:sz w:val="28"/>
          <w:szCs w:val="28"/>
        </w:rPr>
        <w:t>№ 13 на поставку товара (</w:t>
      </w:r>
      <w:r>
        <w:rPr>
          <w:bCs/>
          <w:color w:val="0D0D0D" w:themeColor="text1" w:themeTint="F2"/>
          <w:sz w:val="28"/>
          <w:szCs w:val="28"/>
        </w:rPr>
        <w:t xml:space="preserve">перчатки латексные медицинские). Поставщик - </w:t>
      </w:r>
      <w:r>
        <w:rPr>
          <w:kern w:val="2"/>
          <w:sz w:val="28"/>
          <w:szCs w:val="28"/>
        </w:rPr>
        <w:t>ООО «Рабочая одежда»</w:t>
      </w:r>
      <w:r>
        <w:rPr>
          <w:color w:val="0D0D0D" w:themeColor="text1" w:themeTint="F2"/>
          <w:sz w:val="28"/>
          <w:szCs w:val="28"/>
        </w:rPr>
        <w:t>. Цена Контракта - 2 900,00 рублей.</w:t>
      </w:r>
    </w:p>
    <w:p w:rsidR="00316259" w:rsidRDefault="00316259" w:rsidP="00316259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4. </w:t>
      </w:r>
      <w:r>
        <w:rPr>
          <w:color w:val="000000"/>
          <w:sz w:val="28"/>
          <w:szCs w:val="28"/>
        </w:rPr>
        <w:t xml:space="preserve">Государственный контракт от 28.01.2021 </w:t>
      </w:r>
      <w:r>
        <w:rPr>
          <w:bCs/>
          <w:color w:val="000000"/>
          <w:sz w:val="28"/>
          <w:szCs w:val="28"/>
        </w:rPr>
        <w:t>№ 14 на поставку товара (</w:t>
      </w:r>
      <w:r>
        <w:rPr>
          <w:bCs/>
          <w:color w:val="0D0D0D" w:themeColor="text1" w:themeTint="F2"/>
          <w:sz w:val="28"/>
          <w:szCs w:val="28"/>
        </w:rPr>
        <w:t xml:space="preserve">перчатки нитриловые синие). Поставщик - </w:t>
      </w:r>
      <w:r>
        <w:rPr>
          <w:rFonts w:eastAsiaTheme="minorHAnsi"/>
          <w:noProof/>
          <w:sz w:val="28"/>
          <w:szCs w:val="28"/>
          <w:lang w:eastAsia="en-US"/>
        </w:rPr>
        <w:t xml:space="preserve">ИП Евдокименков А.В. Цена Контракта - </w:t>
      </w:r>
      <w:r>
        <w:rPr>
          <w:sz w:val="28"/>
          <w:szCs w:val="28"/>
        </w:rPr>
        <w:t>2 990,00 рублей.</w:t>
      </w:r>
    </w:p>
    <w:p w:rsidR="00316259" w:rsidRDefault="00316259" w:rsidP="00316259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Государственный контракт от 27.04.2021 № 0163200000321001816 на оказание услуг по проведению </w:t>
      </w:r>
      <w:r w:rsidR="00DA6008">
        <w:rPr>
          <w:sz w:val="28"/>
          <w:szCs w:val="28"/>
        </w:rPr>
        <w:t>СОУТ</w:t>
      </w:r>
      <w:r>
        <w:rPr>
          <w:sz w:val="28"/>
          <w:szCs w:val="28"/>
        </w:rPr>
        <w:t>. Исполнитель -  АНОДПО «Региональный центр охраны труда». Цена Контракта - 16 770,60 рублей.</w:t>
      </w:r>
      <w:r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316259" w:rsidRDefault="00316259" w:rsidP="00316259">
      <w:pPr>
        <w:spacing w:line="0" w:lineRule="atLeast"/>
        <w:jc w:val="both"/>
        <w:outlineLvl w:val="0"/>
        <w:rPr>
          <w:bCs/>
          <w:i/>
          <w:color w:val="00000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Государственный контракт от 07.06.2021 </w:t>
      </w:r>
      <w:r>
        <w:rPr>
          <w:bCs/>
          <w:color w:val="000000"/>
          <w:sz w:val="28"/>
          <w:szCs w:val="28"/>
        </w:rPr>
        <w:t>№ 0163200000321003080 на поставку товара (</w:t>
      </w:r>
      <w:r>
        <w:rPr>
          <w:bCs/>
          <w:color w:val="0D0D0D" w:themeColor="text1" w:themeTint="F2"/>
          <w:sz w:val="28"/>
          <w:szCs w:val="28"/>
        </w:rPr>
        <w:t>крем регенерирующий, крем защитный, паста очищающая)</w:t>
      </w:r>
      <w:r>
        <w:rPr>
          <w:bCs/>
          <w:color w:val="000000"/>
          <w:sz w:val="28"/>
          <w:szCs w:val="28"/>
        </w:rPr>
        <w:t xml:space="preserve">. Поставщик - ИП Лапикова А.Д. Цена Контракта - </w:t>
      </w:r>
      <w:r>
        <w:rPr>
          <w:sz w:val="28"/>
          <w:szCs w:val="28"/>
        </w:rPr>
        <w:t>17 439,00 рублей.</w:t>
      </w:r>
    </w:p>
    <w:p w:rsidR="00316259" w:rsidRDefault="00316259" w:rsidP="00316259">
      <w:pPr>
        <w:ind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7. </w:t>
      </w:r>
      <w:r>
        <w:rPr>
          <w:color w:val="000000"/>
          <w:sz w:val="28"/>
          <w:szCs w:val="28"/>
        </w:rPr>
        <w:t xml:space="preserve">Государственный контракт от 16.06.2021 </w:t>
      </w:r>
      <w:r>
        <w:rPr>
          <w:bCs/>
          <w:color w:val="000000"/>
          <w:sz w:val="28"/>
          <w:szCs w:val="28"/>
        </w:rPr>
        <w:t>№ ИМЗ-2021-006993 на поставку товара</w:t>
      </w:r>
      <w:r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(спецодежда и средства индивидуальной защиты).</w:t>
      </w:r>
      <w:r>
        <w:rPr>
          <w:bCs/>
          <w:color w:val="0D0D0D" w:themeColor="text1" w:themeTint="F2"/>
        </w:rPr>
        <w:t xml:space="preserve"> </w:t>
      </w:r>
      <w:r>
        <w:rPr>
          <w:bCs/>
          <w:color w:val="000000"/>
          <w:sz w:val="28"/>
          <w:szCs w:val="28"/>
        </w:rPr>
        <w:t>Поставщик – ИП Евдокименков А.В. Цена Контракта – 14 093,00 рубля.</w:t>
      </w:r>
    </w:p>
    <w:p w:rsidR="00A50469" w:rsidRPr="001B277E" w:rsidRDefault="00A50469" w:rsidP="00A50469">
      <w:pPr>
        <w:ind w:right="57"/>
        <w:jc w:val="both"/>
        <w:rPr>
          <w:bCs/>
          <w:color w:val="000000"/>
          <w:sz w:val="28"/>
          <w:szCs w:val="28"/>
        </w:rPr>
      </w:pPr>
      <w:r w:rsidRPr="00BF72D7">
        <w:rPr>
          <w:bCs/>
          <w:color w:val="000000"/>
          <w:sz w:val="28"/>
          <w:szCs w:val="28"/>
        </w:rPr>
        <w:t xml:space="preserve">      8. Государственный контракт от 20.07.2021 № 45 на поставку </w:t>
      </w:r>
      <w:r>
        <w:rPr>
          <w:bCs/>
          <w:color w:val="000000"/>
          <w:sz w:val="28"/>
          <w:szCs w:val="28"/>
        </w:rPr>
        <w:t>товара (</w:t>
      </w:r>
      <w:r w:rsidRPr="00BF72D7">
        <w:rPr>
          <w:bCs/>
          <w:color w:val="0D0D0D"/>
          <w:sz w:val="28"/>
          <w:szCs w:val="28"/>
        </w:rPr>
        <w:t xml:space="preserve">антисептик </w:t>
      </w:r>
      <w:r w:rsidRPr="001B277E">
        <w:rPr>
          <w:bCs/>
          <w:color w:val="0D0D0D"/>
          <w:sz w:val="28"/>
          <w:szCs w:val="28"/>
        </w:rPr>
        <w:t xml:space="preserve">кожный дезинфицирующий спиртосодержащий (70%). </w:t>
      </w:r>
      <w:r w:rsidRPr="001B277E">
        <w:rPr>
          <w:bCs/>
          <w:color w:val="000000"/>
          <w:sz w:val="28"/>
          <w:szCs w:val="28"/>
        </w:rPr>
        <w:t xml:space="preserve">Поставщик - </w:t>
      </w:r>
      <w:r w:rsidRPr="001B277E">
        <w:rPr>
          <w:sz w:val="28"/>
          <w:szCs w:val="28"/>
        </w:rPr>
        <w:t>ООО «КПД-ИТ». Цена Контракта – 1 493,00 рубля.</w:t>
      </w:r>
    </w:p>
    <w:p w:rsidR="00A50469" w:rsidRPr="001B277E" w:rsidRDefault="00A50469" w:rsidP="00A50469">
      <w:pPr>
        <w:ind w:right="57"/>
        <w:jc w:val="both"/>
        <w:rPr>
          <w:bCs/>
          <w:color w:val="000000"/>
          <w:sz w:val="28"/>
          <w:szCs w:val="28"/>
        </w:rPr>
      </w:pPr>
      <w:r w:rsidRPr="001B277E">
        <w:rPr>
          <w:bCs/>
          <w:color w:val="000000"/>
          <w:sz w:val="28"/>
          <w:szCs w:val="28"/>
        </w:rPr>
        <w:t xml:space="preserve">      9. Государственный контракт от 20.07.2021 № 46 на поставку товара (</w:t>
      </w:r>
      <w:r w:rsidRPr="001B277E">
        <w:rPr>
          <w:bCs/>
          <w:color w:val="0D0D0D"/>
          <w:sz w:val="28"/>
          <w:szCs w:val="28"/>
        </w:rPr>
        <w:t xml:space="preserve">маски медицинские, одноразовые, </w:t>
      </w:r>
      <w:r w:rsidRPr="001B277E">
        <w:rPr>
          <w:sz w:val="28"/>
          <w:szCs w:val="28"/>
        </w:rPr>
        <w:t xml:space="preserve">3-х </w:t>
      </w:r>
      <w:proofErr w:type="spellStart"/>
      <w:r w:rsidRPr="001B277E">
        <w:rPr>
          <w:sz w:val="28"/>
          <w:szCs w:val="28"/>
        </w:rPr>
        <w:t>слойные</w:t>
      </w:r>
      <w:proofErr w:type="spellEnd"/>
      <w:r w:rsidRPr="001B277E">
        <w:rPr>
          <w:sz w:val="28"/>
          <w:szCs w:val="28"/>
        </w:rPr>
        <w:t>, на резинке</w:t>
      </w:r>
      <w:r>
        <w:rPr>
          <w:sz w:val="28"/>
          <w:szCs w:val="28"/>
        </w:rPr>
        <w:t>).</w:t>
      </w:r>
      <w:r w:rsidRPr="001B277E">
        <w:rPr>
          <w:sz w:val="28"/>
          <w:szCs w:val="28"/>
        </w:rPr>
        <w:t xml:space="preserve"> </w:t>
      </w:r>
      <w:r w:rsidRPr="001B277E">
        <w:rPr>
          <w:bCs/>
          <w:color w:val="000000"/>
          <w:sz w:val="28"/>
          <w:szCs w:val="28"/>
        </w:rPr>
        <w:t xml:space="preserve">Поставщик - </w:t>
      </w:r>
      <w:r w:rsidRPr="001B277E">
        <w:rPr>
          <w:sz w:val="28"/>
          <w:szCs w:val="28"/>
        </w:rPr>
        <w:t>ООО «КПД-ИТ»</w:t>
      </w:r>
      <w:r>
        <w:rPr>
          <w:sz w:val="28"/>
          <w:szCs w:val="28"/>
        </w:rPr>
        <w:t>. Цена Контракта – 1 400,00 рублей.</w:t>
      </w:r>
    </w:p>
    <w:p w:rsidR="00A50469" w:rsidRDefault="00A50469" w:rsidP="00A50469">
      <w:pPr>
        <w:ind w:right="57"/>
        <w:jc w:val="both"/>
        <w:rPr>
          <w:sz w:val="28"/>
          <w:szCs w:val="28"/>
        </w:rPr>
      </w:pPr>
      <w:r w:rsidRPr="001B277E">
        <w:rPr>
          <w:bCs/>
          <w:color w:val="000000"/>
          <w:sz w:val="28"/>
          <w:szCs w:val="28"/>
        </w:rPr>
        <w:t xml:space="preserve">      10. Государственный контракт от 20.07.2021 № 47 </w:t>
      </w:r>
      <w:r>
        <w:rPr>
          <w:bCs/>
          <w:color w:val="000000"/>
          <w:sz w:val="28"/>
          <w:szCs w:val="28"/>
        </w:rPr>
        <w:t xml:space="preserve">на </w:t>
      </w:r>
      <w:r w:rsidRPr="000A06ED">
        <w:rPr>
          <w:bCs/>
          <w:color w:val="000000"/>
          <w:sz w:val="28"/>
          <w:szCs w:val="28"/>
        </w:rPr>
        <w:t>поставку товара (</w:t>
      </w:r>
      <w:r w:rsidRPr="000A06ED">
        <w:rPr>
          <w:bCs/>
          <w:color w:val="0D0D0D"/>
          <w:sz w:val="28"/>
          <w:szCs w:val="28"/>
        </w:rPr>
        <w:t>средство для отбеливания и чистки тканей Б</w:t>
      </w:r>
      <w:r>
        <w:rPr>
          <w:bCs/>
          <w:color w:val="0D0D0D"/>
          <w:sz w:val="28"/>
          <w:szCs w:val="28"/>
        </w:rPr>
        <w:t>елизна).</w:t>
      </w:r>
      <w:r w:rsidRPr="000A06ED">
        <w:rPr>
          <w:bCs/>
          <w:color w:val="000000"/>
          <w:sz w:val="28"/>
          <w:szCs w:val="28"/>
        </w:rPr>
        <w:t xml:space="preserve"> Поставщик - </w:t>
      </w:r>
      <w:r w:rsidRPr="000A06ED">
        <w:rPr>
          <w:sz w:val="28"/>
          <w:szCs w:val="28"/>
        </w:rPr>
        <w:t>ООО «КПД-ИТ». Цена Контракта – 105,00 рублей</w:t>
      </w:r>
      <w:r>
        <w:rPr>
          <w:sz w:val="28"/>
          <w:szCs w:val="28"/>
        </w:rPr>
        <w:t>.</w:t>
      </w:r>
    </w:p>
    <w:p w:rsidR="007D3C76" w:rsidRDefault="007D3C76" w:rsidP="007D3C76">
      <w:pPr>
        <w:ind w:right="5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1B277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</w:t>
      </w:r>
      <w:r w:rsidRPr="001B277E">
        <w:rPr>
          <w:bCs/>
          <w:color w:val="000000"/>
          <w:sz w:val="28"/>
          <w:szCs w:val="28"/>
        </w:rPr>
        <w:t xml:space="preserve">. Государственный контракт от </w:t>
      </w:r>
      <w:r>
        <w:rPr>
          <w:bCs/>
          <w:color w:val="000000"/>
          <w:sz w:val="28"/>
          <w:szCs w:val="28"/>
        </w:rPr>
        <w:t>09</w:t>
      </w:r>
      <w:r w:rsidRPr="001B277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11</w:t>
      </w:r>
      <w:r w:rsidRPr="001B277E">
        <w:rPr>
          <w:bCs/>
          <w:color w:val="000000"/>
          <w:sz w:val="28"/>
          <w:szCs w:val="28"/>
        </w:rPr>
        <w:t xml:space="preserve">.2021 № </w:t>
      </w:r>
      <w:r>
        <w:rPr>
          <w:bCs/>
          <w:color w:val="000000"/>
          <w:sz w:val="28"/>
          <w:szCs w:val="28"/>
        </w:rPr>
        <w:t>55</w:t>
      </w:r>
      <w:r w:rsidRPr="001B27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</w:t>
      </w:r>
      <w:r w:rsidRPr="000A06ED">
        <w:rPr>
          <w:bCs/>
          <w:color w:val="000000"/>
          <w:sz w:val="28"/>
          <w:szCs w:val="28"/>
        </w:rPr>
        <w:t>поставку товара (</w:t>
      </w:r>
      <w:r>
        <w:rPr>
          <w:bCs/>
          <w:color w:val="000000"/>
          <w:sz w:val="28"/>
          <w:szCs w:val="28"/>
        </w:rPr>
        <w:t>маски одноразовые медицинские, антисептик кожный дезинфицирующий спиртосодержащий</w:t>
      </w:r>
      <w:r>
        <w:rPr>
          <w:bCs/>
          <w:color w:val="0D0D0D"/>
          <w:sz w:val="28"/>
          <w:szCs w:val="28"/>
        </w:rPr>
        <w:t>).</w:t>
      </w:r>
      <w:r w:rsidRPr="000A06ED">
        <w:rPr>
          <w:bCs/>
          <w:color w:val="000000"/>
          <w:sz w:val="28"/>
          <w:szCs w:val="28"/>
        </w:rPr>
        <w:t xml:space="preserve"> Поставщик - </w:t>
      </w:r>
      <w:r w:rsidRPr="000A06ED">
        <w:rPr>
          <w:sz w:val="28"/>
          <w:szCs w:val="28"/>
        </w:rPr>
        <w:t xml:space="preserve">ООО «КПД-ИТ». Цена Контракта – </w:t>
      </w:r>
      <w:r>
        <w:rPr>
          <w:sz w:val="28"/>
          <w:szCs w:val="28"/>
        </w:rPr>
        <w:t>2 983,70</w:t>
      </w:r>
      <w:r w:rsidRPr="000A06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D3C76" w:rsidRDefault="007D3C76" w:rsidP="007D3C76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</w:p>
    <w:p w:rsidR="007D3C76" w:rsidRPr="000A06ED" w:rsidRDefault="007D3C76" w:rsidP="007D3C76">
      <w:pPr>
        <w:spacing w:line="0" w:lineRule="atLeast"/>
        <w:jc w:val="both"/>
        <w:rPr>
          <w:bCs/>
          <w:color w:val="000000"/>
          <w:sz w:val="28"/>
          <w:szCs w:val="28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Расходы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учреждения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на проведение мероприятий по охране труда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рассматриваемом периоде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составили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Pr="00A03D84">
        <w:rPr>
          <w:b/>
          <w:spacing w:val="12"/>
          <w:sz w:val="28"/>
          <w:szCs w:val="28"/>
        </w:rPr>
        <w:t>75 514,30 рублей</w:t>
      </w:r>
      <w:r>
        <w:rPr>
          <w:spacing w:val="12"/>
          <w:sz w:val="28"/>
          <w:szCs w:val="28"/>
        </w:rPr>
        <w:t>.</w:t>
      </w:r>
    </w:p>
    <w:p w:rsidR="00316259" w:rsidRPr="00316259" w:rsidRDefault="00316259" w:rsidP="00316259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  <w:r w:rsidRPr="00316259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316259" w:rsidRDefault="00316259" w:rsidP="00316259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требованиями абзаца 10 части 2 статьи 212 Т</w:t>
      </w:r>
      <w:r w:rsidR="00C4431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РФ и частями 1 и 2 статьи 9 Федерального закона от 28.12.2013 № 426-ФЗ «О специальной оценке условий труда»</w:t>
      </w:r>
      <w:r>
        <w:rPr>
          <w:sz w:val="28"/>
          <w:szCs w:val="28"/>
        </w:rPr>
        <w:t>, в целях осуществления мероприятий по улучшению условий и охраны труда работников учреждения на основании фактической оценки условий труда на рабочих местах по показателям вредности и опасности факторов производственной среды, тяжести и напряженности трудового процесса, по результатам электронного аукциона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АНОДПО «Региональный центр охраны труда» был </w:t>
      </w:r>
      <w:r>
        <w:rPr>
          <w:rFonts w:eastAsiaTheme="minorHAnsi"/>
          <w:sz w:val="28"/>
          <w:szCs w:val="28"/>
          <w:lang w:eastAsia="en-US"/>
        </w:rPr>
        <w:t xml:space="preserve">заключен государственный контракт </w:t>
      </w:r>
      <w:r>
        <w:rPr>
          <w:sz w:val="28"/>
          <w:szCs w:val="28"/>
        </w:rPr>
        <w:t xml:space="preserve">на оказание услуг по проведению </w:t>
      </w:r>
      <w:r w:rsidR="00DA6008">
        <w:rPr>
          <w:sz w:val="28"/>
          <w:szCs w:val="28"/>
        </w:rPr>
        <w:t>СОУТ</w:t>
      </w:r>
      <w:r>
        <w:rPr>
          <w:sz w:val="28"/>
          <w:szCs w:val="28"/>
        </w:rPr>
        <w:t xml:space="preserve"> от 27.04.2021 </w:t>
      </w:r>
      <w:r>
        <w:rPr>
          <w:color w:val="000000"/>
          <w:sz w:val="28"/>
          <w:szCs w:val="28"/>
        </w:rPr>
        <w:t>№</w:t>
      </w:r>
      <w:r>
        <w:rPr>
          <w:sz w:val="28"/>
          <w:szCs w:val="28"/>
        </w:rPr>
        <w:t>0163200000321001816</w:t>
      </w:r>
      <w:r>
        <w:rPr>
          <w:color w:val="000000"/>
          <w:sz w:val="28"/>
          <w:szCs w:val="28"/>
        </w:rPr>
        <w:t xml:space="preserve">, на основании которого в учреждении </w:t>
      </w:r>
      <w:r>
        <w:rPr>
          <w:rFonts w:eastAsiaTheme="minorHAnsi"/>
          <w:bCs/>
          <w:sz w:val="28"/>
          <w:szCs w:val="28"/>
          <w:lang w:eastAsia="en-US"/>
        </w:rPr>
        <w:t>изданы:</w:t>
      </w:r>
    </w:p>
    <w:p w:rsidR="00316259" w:rsidRDefault="00316259" w:rsidP="00316259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- приказ №9-од от 28.04.2021 «</w:t>
      </w:r>
      <w:r>
        <w:rPr>
          <w:sz w:val="28"/>
          <w:szCs w:val="28"/>
        </w:rPr>
        <w:t>О создании комиссий для организации и проведения специальной оценки условий труда»;</w:t>
      </w:r>
    </w:p>
    <w:p w:rsidR="00316259" w:rsidRDefault="00316259" w:rsidP="00316259">
      <w:pPr>
        <w:rPr>
          <w:sz w:val="28"/>
          <w:szCs w:val="28"/>
        </w:rPr>
      </w:pPr>
      <w:r>
        <w:rPr>
          <w:sz w:val="28"/>
          <w:szCs w:val="28"/>
        </w:rPr>
        <w:t>- приказ №10-од от 28.04.2021 «Об утверждении перечня рабочих мест, на которых будет проводиться специальная оценка условий труда»;</w:t>
      </w:r>
    </w:p>
    <w:p w:rsidR="00316259" w:rsidRDefault="00316259" w:rsidP="00316259">
      <w:pPr>
        <w:rPr>
          <w:sz w:val="28"/>
          <w:szCs w:val="28"/>
        </w:rPr>
      </w:pPr>
      <w:r>
        <w:rPr>
          <w:sz w:val="28"/>
          <w:szCs w:val="28"/>
        </w:rPr>
        <w:t>- приказ №11-од от 28.04.2021 «Об утверждении графика проведения специальной оценки условий труда».</w:t>
      </w:r>
    </w:p>
    <w:p w:rsidR="00316259" w:rsidRDefault="00316259" w:rsidP="00316259">
      <w:pPr>
        <w:jc w:val="both"/>
        <w:rPr>
          <w:sz w:val="16"/>
          <w:szCs w:val="16"/>
        </w:rPr>
      </w:pPr>
    </w:p>
    <w:p w:rsidR="00316259" w:rsidRDefault="00316259" w:rsidP="00316259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i/>
          <w:sz w:val="28"/>
          <w:szCs w:val="28"/>
          <w:lang w:eastAsia="en-US"/>
        </w:rPr>
        <w:lastRenderedPageBreak/>
        <w:t xml:space="preserve"> 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В период с 28 апреля по 27 мая 2021 г. с привлечением экспертов АНОДПО «Региональный центр охраны труда» проведена СОУТ 29 рабочих мест учреждения. П</w:t>
      </w:r>
      <w:r>
        <w:rPr>
          <w:kern w:val="2"/>
          <w:sz w:val="28"/>
          <w:szCs w:val="28"/>
        </w:rPr>
        <w:t>о результатам проведения СОУТ издан приказ по учреждению. В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Государственную инспекцию труда в Смоленской области подана декларация соответствия условий труда государственным нормативным требованиям охраны труда, в которой заявлено, что н</w:t>
      </w:r>
      <w:r>
        <w:rPr>
          <w:sz w:val="28"/>
          <w:szCs w:val="28"/>
        </w:rPr>
        <w:t xml:space="preserve">а рабочих местах </w:t>
      </w:r>
      <w:r>
        <w:rPr>
          <w:color w:val="000000"/>
          <w:sz w:val="28"/>
          <w:szCs w:val="28"/>
        </w:rPr>
        <w:t>по результатам идентификации не выявлены вредные и (или) опасные производственные факторы и условия труда по результатам исследований (испытаний) и измерений вредных и (или) опасных производственных факторов признаны допустимыми, условия труда соответствуют государственным нормативным требованиям охраны труда.</w:t>
      </w:r>
    </w:p>
    <w:p w:rsidR="00933916" w:rsidRDefault="00933916" w:rsidP="00933916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  <w:r>
        <w:rPr>
          <w:bCs/>
          <w:sz w:val="28"/>
          <w:szCs w:val="28"/>
        </w:rPr>
        <w:t xml:space="preserve">      Все рабочие места отнесены ко 2 (второму) классу условий труда (допустимые).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>
        <w:rPr>
          <w:sz w:val="28"/>
          <w:szCs w:val="28"/>
        </w:rPr>
        <w:t xml:space="preserve"> </w:t>
      </w:r>
    </w:p>
    <w:p w:rsidR="00316259" w:rsidRDefault="00316259" w:rsidP="00316259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316259" w:rsidRDefault="00316259" w:rsidP="00316259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В анализируемом периоде случаев производственного травматизма или профессиональных заболеваний не установлено. В учреждении сохраняется устойчивая тенденция к недопущению таких фактов в повседневной деятельности.</w:t>
      </w:r>
    </w:p>
    <w:p w:rsidR="00316259" w:rsidRDefault="00316259" w:rsidP="00316259">
      <w:pPr>
        <w:jc w:val="both"/>
        <w:rPr>
          <w:sz w:val="16"/>
          <w:szCs w:val="16"/>
        </w:rPr>
      </w:pPr>
    </w:p>
    <w:p w:rsidR="001F2CAB" w:rsidRDefault="001F2CAB" w:rsidP="00316259">
      <w:pPr>
        <w:widowControl w:val="0"/>
        <w:tabs>
          <w:tab w:val="left" w:pos="4005"/>
        </w:tabs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28"/>
          <w:szCs w:val="28"/>
        </w:rPr>
      </w:pPr>
    </w:p>
    <w:p w:rsidR="00BC7D25" w:rsidRDefault="00BC7D25" w:rsidP="00BC7D2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C64969" w:rsidRPr="0018661B" w:rsidRDefault="00BF7956" w:rsidP="00BC7D25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</w:t>
      </w:r>
    </w:p>
    <w:p w:rsidR="00A412FF" w:rsidRDefault="00BA48F6" w:rsidP="00BC7D25">
      <w:pPr>
        <w:spacing w:line="0" w:lineRule="atLeast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 </w:t>
      </w:r>
    </w:p>
    <w:p w:rsidR="00C64DAA" w:rsidRPr="00CC4B77" w:rsidRDefault="00C64DAA" w:rsidP="00CC4B77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color w:val="0D0D0D" w:themeColor="text1" w:themeTint="F2"/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sectPr w:rsidR="00F14CAF" w:rsidRPr="00F14CAF" w:rsidSect="00F0422D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63"/>
    <w:multiLevelType w:val="hybridMultilevel"/>
    <w:tmpl w:val="371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99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79AB"/>
    <w:rsid w:val="000141C2"/>
    <w:rsid w:val="00047675"/>
    <w:rsid w:val="00054D56"/>
    <w:rsid w:val="00064A16"/>
    <w:rsid w:val="00076D6F"/>
    <w:rsid w:val="00090ED3"/>
    <w:rsid w:val="00092232"/>
    <w:rsid w:val="00096294"/>
    <w:rsid w:val="000A40C1"/>
    <w:rsid w:val="000B0BD3"/>
    <w:rsid w:val="000F6A94"/>
    <w:rsid w:val="00105B29"/>
    <w:rsid w:val="00152513"/>
    <w:rsid w:val="00154258"/>
    <w:rsid w:val="0016101D"/>
    <w:rsid w:val="00171EC0"/>
    <w:rsid w:val="0018661B"/>
    <w:rsid w:val="001B57C6"/>
    <w:rsid w:val="001C5FF1"/>
    <w:rsid w:val="001F2CAB"/>
    <w:rsid w:val="001F6A0D"/>
    <w:rsid w:val="00221364"/>
    <w:rsid w:val="00236AC2"/>
    <w:rsid w:val="00240141"/>
    <w:rsid w:val="00244054"/>
    <w:rsid w:val="00266082"/>
    <w:rsid w:val="002760E4"/>
    <w:rsid w:val="00276615"/>
    <w:rsid w:val="00286AB7"/>
    <w:rsid w:val="0028795D"/>
    <w:rsid w:val="002C6B93"/>
    <w:rsid w:val="002C781B"/>
    <w:rsid w:val="002D227A"/>
    <w:rsid w:val="002E6DC2"/>
    <w:rsid w:val="002F1AF5"/>
    <w:rsid w:val="00304710"/>
    <w:rsid w:val="00311429"/>
    <w:rsid w:val="00313D69"/>
    <w:rsid w:val="00316259"/>
    <w:rsid w:val="00322C76"/>
    <w:rsid w:val="00326DC5"/>
    <w:rsid w:val="00341332"/>
    <w:rsid w:val="003429F9"/>
    <w:rsid w:val="00353AC3"/>
    <w:rsid w:val="00353C8D"/>
    <w:rsid w:val="003611AB"/>
    <w:rsid w:val="00386FDE"/>
    <w:rsid w:val="00394CB6"/>
    <w:rsid w:val="003A39B7"/>
    <w:rsid w:val="003B6447"/>
    <w:rsid w:val="003C1D13"/>
    <w:rsid w:val="003C61F1"/>
    <w:rsid w:val="003D3716"/>
    <w:rsid w:val="00400BA3"/>
    <w:rsid w:val="00402A5A"/>
    <w:rsid w:val="0041198A"/>
    <w:rsid w:val="00421FD3"/>
    <w:rsid w:val="004400AA"/>
    <w:rsid w:val="00441D0E"/>
    <w:rsid w:val="004502A9"/>
    <w:rsid w:val="00480076"/>
    <w:rsid w:val="00483CC8"/>
    <w:rsid w:val="00486E45"/>
    <w:rsid w:val="00496C68"/>
    <w:rsid w:val="004B5733"/>
    <w:rsid w:val="004B7EDC"/>
    <w:rsid w:val="004C74E6"/>
    <w:rsid w:val="004D7BD0"/>
    <w:rsid w:val="004E105E"/>
    <w:rsid w:val="004F27A0"/>
    <w:rsid w:val="004F3149"/>
    <w:rsid w:val="0051050A"/>
    <w:rsid w:val="00523D27"/>
    <w:rsid w:val="0054435E"/>
    <w:rsid w:val="005469CA"/>
    <w:rsid w:val="005B14FB"/>
    <w:rsid w:val="005B5744"/>
    <w:rsid w:val="005E531E"/>
    <w:rsid w:val="005F0214"/>
    <w:rsid w:val="005F73ED"/>
    <w:rsid w:val="00654987"/>
    <w:rsid w:val="0066211A"/>
    <w:rsid w:val="006B143B"/>
    <w:rsid w:val="006B362A"/>
    <w:rsid w:val="006B7737"/>
    <w:rsid w:val="006C5A18"/>
    <w:rsid w:val="006D01C3"/>
    <w:rsid w:val="006D1A2B"/>
    <w:rsid w:val="006E7F18"/>
    <w:rsid w:val="006F4AE8"/>
    <w:rsid w:val="00715A42"/>
    <w:rsid w:val="007312D9"/>
    <w:rsid w:val="0075001C"/>
    <w:rsid w:val="00762E2E"/>
    <w:rsid w:val="00775924"/>
    <w:rsid w:val="00795C0A"/>
    <w:rsid w:val="0079735B"/>
    <w:rsid w:val="007A291D"/>
    <w:rsid w:val="007D3C76"/>
    <w:rsid w:val="007D42BF"/>
    <w:rsid w:val="007E285C"/>
    <w:rsid w:val="0080217F"/>
    <w:rsid w:val="0081578A"/>
    <w:rsid w:val="008229E9"/>
    <w:rsid w:val="008240D9"/>
    <w:rsid w:val="00831D04"/>
    <w:rsid w:val="00846EBB"/>
    <w:rsid w:val="00855AD2"/>
    <w:rsid w:val="008657C9"/>
    <w:rsid w:val="00872FAD"/>
    <w:rsid w:val="00897CA3"/>
    <w:rsid w:val="008D5232"/>
    <w:rsid w:val="008E0E11"/>
    <w:rsid w:val="008E49AB"/>
    <w:rsid w:val="008F0CE4"/>
    <w:rsid w:val="008F2EA9"/>
    <w:rsid w:val="009055CA"/>
    <w:rsid w:val="009055F1"/>
    <w:rsid w:val="00906D22"/>
    <w:rsid w:val="00922919"/>
    <w:rsid w:val="00924673"/>
    <w:rsid w:val="00933916"/>
    <w:rsid w:val="0093557B"/>
    <w:rsid w:val="00960064"/>
    <w:rsid w:val="0096655F"/>
    <w:rsid w:val="00976776"/>
    <w:rsid w:val="009A0B3E"/>
    <w:rsid w:val="009A300F"/>
    <w:rsid w:val="009A7DCF"/>
    <w:rsid w:val="009B482F"/>
    <w:rsid w:val="009B5085"/>
    <w:rsid w:val="009B545F"/>
    <w:rsid w:val="009C4CA8"/>
    <w:rsid w:val="009D3312"/>
    <w:rsid w:val="00A068D5"/>
    <w:rsid w:val="00A25507"/>
    <w:rsid w:val="00A342BF"/>
    <w:rsid w:val="00A412FF"/>
    <w:rsid w:val="00A50469"/>
    <w:rsid w:val="00A71798"/>
    <w:rsid w:val="00A87840"/>
    <w:rsid w:val="00AA1EAA"/>
    <w:rsid w:val="00AA32A7"/>
    <w:rsid w:val="00AA37C6"/>
    <w:rsid w:val="00AA5506"/>
    <w:rsid w:val="00AC74BA"/>
    <w:rsid w:val="00AD0341"/>
    <w:rsid w:val="00AD3280"/>
    <w:rsid w:val="00AE3E2D"/>
    <w:rsid w:val="00B05487"/>
    <w:rsid w:val="00B0674C"/>
    <w:rsid w:val="00B15A0F"/>
    <w:rsid w:val="00B87554"/>
    <w:rsid w:val="00B92DE8"/>
    <w:rsid w:val="00BA48F6"/>
    <w:rsid w:val="00BC2788"/>
    <w:rsid w:val="00BC7D25"/>
    <w:rsid w:val="00BD56C9"/>
    <w:rsid w:val="00BF7956"/>
    <w:rsid w:val="00C007F5"/>
    <w:rsid w:val="00C039CE"/>
    <w:rsid w:val="00C07876"/>
    <w:rsid w:val="00C206B4"/>
    <w:rsid w:val="00C44313"/>
    <w:rsid w:val="00C5536C"/>
    <w:rsid w:val="00C64969"/>
    <w:rsid w:val="00C64DAA"/>
    <w:rsid w:val="00C81CAD"/>
    <w:rsid w:val="00C824FA"/>
    <w:rsid w:val="00CC4B77"/>
    <w:rsid w:val="00CF0070"/>
    <w:rsid w:val="00D2302A"/>
    <w:rsid w:val="00D263F2"/>
    <w:rsid w:val="00D33BFA"/>
    <w:rsid w:val="00D437ED"/>
    <w:rsid w:val="00D44C55"/>
    <w:rsid w:val="00D57F2B"/>
    <w:rsid w:val="00D60E37"/>
    <w:rsid w:val="00D77AAA"/>
    <w:rsid w:val="00D8396A"/>
    <w:rsid w:val="00DA6008"/>
    <w:rsid w:val="00DB3433"/>
    <w:rsid w:val="00DB5D48"/>
    <w:rsid w:val="00DE38C4"/>
    <w:rsid w:val="00E04404"/>
    <w:rsid w:val="00E047EE"/>
    <w:rsid w:val="00E07504"/>
    <w:rsid w:val="00E12DEB"/>
    <w:rsid w:val="00E17103"/>
    <w:rsid w:val="00E46520"/>
    <w:rsid w:val="00E5677F"/>
    <w:rsid w:val="00E70788"/>
    <w:rsid w:val="00E75780"/>
    <w:rsid w:val="00E761FA"/>
    <w:rsid w:val="00E835DC"/>
    <w:rsid w:val="00E87FFC"/>
    <w:rsid w:val="00E93E22"/>
    <w:rsid w:val="00EA37EE"/>
    <w:rsid w:val="00EB1634"/>
    <w:rsid w:val="00EC7525"/>
    <w:rsid w:val="00ED46DB"/>
    <w:rsid w:val="00EE0725"/>
    <w:rsid w:val="00F0422D"/>
    <w:rsid w:val="00F14CAF"/>
    <w:rsid w:val="00F229DF"/>
    <w:rsid w:val="00F22C70"/>
    <w:rsid w:val="00F3305F"/>
    <w:rsid w:val="00F448E6"/>
    <w:rsid w:val="00F61420"/>
    <w:rsid w:val="00F7267B"/>
    <w:rsid w:val="00FA3461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  <w:style w:type="paragraph" w:styleId="a4">
    <w:name w:val="List Paragraph"/>
    <w:basedOn w:val="a"/>
    <w:uiPriority w:val="34"/>
    <w:qFormat/>
    <w:rsid w:val="0031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F29D-8273-4E82-B31B-C8BAEF0D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2022-03-21T07:08:00Z</dcterms:created>
  <dcterms:modified xsi:type="dcterms:W3CDTF">2022-03-21T07:08:00Z</dcterms:modified>
</cp:coreProperties>
</file>